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36AA" w14:textId="21C3CFB5" w:rsidR="00FC3675" w:rsidRPr="00FC3675" w:rsidRDefault="00FC3675" w:rsidP="00FC3675">
      <w:pPr>
        <w:shd w:val="clear" w:color="auto" w:fill="FFFFFF"/>
        <w:wordWrap w:val="0"/>
        <w:spacing w:after="300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pl-PL"/>
        </w:rPr>
      </w:pP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M</w:t>
      </w: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ódlmy się w intencji szczególnie naszego Księdza Proboszcza, także za Duchowieństwo 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br/>
      </w: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A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rc</w:t>
      </w: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hidiecezj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i </w:t>
      </w: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Przemyskiej oraz Alumnów Wyższego Seminarium Duchownego w Przemyślu </w:t>
      </w:r>
    </w:p>
    <w:p w14:paraId="1A4BF2DC" w14:textId="64B08FF3" w:rsidR="00FC3675" w:rsidRPr="00FC3675" w:rsidRDefault="00FC3675" w:rsidP="00FC3675">
      <w:pPr>
        <w:shd w:val="clear" w:color="auto" w:fill="FFFFFF"/>
        <w:wordWrap w:val="0"/>
        <w:spacing w:after="30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hyperlink r:id="rId5" w:history="1">
        <w:r w:rsidRPr="00FC3675">
          <w:rPr>
            <w:rFonts w:eastAsia="Times New Roman" w:cstheme="minorHAnsi"/>
            <w:b/>
            <w:bCs/>
            <w:kern w:val="36"/>
            <w:sz w:val="24"/>
            <w:szCs w:val="24"/>
            <w:u w:val="single"/>
            <w:lang w:eastAsia="pl-PL"/>
          </w:rPr>
          <w:t>Litania do Błogosławionego Ks. Jana Balickiego</w:t>
        </w:r>
      </w:hyperlink>
    </w:p>
    <w:p w14:paraId="6EB09E89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 xml:space="preserve">Kyrie </w:t>
      </w:r>
      <w:proofErr w:type="spellStart"/>
      <w:r w:rsidRPr="00FC3675">
        <w:rPr>
          <w:rFonts w:eastAsia="Times New Roman" w:cstheme="minorHAnsi"/>
          <w:sz w:val="24"/>
          <w:szCs w:val="24"/>
          <w:lang w:eastAsia="pl-PL"/>
        </w:rPr>
        <w:t>eleison</w:t>
      </w:r>
      <w:proofErr w:type="spellEnd"/>
      <w:r w:rsidRPr="00FC3675">
        <w:rPr>
          <w:rFonts w:eastAsia="Times New Roman" w:cstheme="minorHAnsi"/>
          <w:sz w:val="24"/>
          <w:szCs w:val="24"/>
          <w:lang w:eastAsia="pl-PL"/>
        </w:rPr>
        <w:t xml:space="preserve">, Chryste </w:t>
      </w:r>
      <w:proofErr w:type="spellStart"/>
      <w:r w:rsidRPr="00FC3675">
        <w:rPr>
          <w:rFonts w:eastAsia="Times New Roman" w:cstheme="minorHAnsi"/>
          <w:sz w:val="24"/>
          <w:szCs w:val="24"/>
          <w:lang w:eastAsia="pl-PL"/>
        </w:rPr>
        <w:t>eleison</w:t>
      </w:r>
      <w:proofErr w:type="spellEnd"/>
      <w:r w:rsidRPr="00FC3675">
        <w:rPr>
          <w:rFonts w:eastAsia="Times New Roman" w:cstheme="minorHAnsi"/>
          <w:sz w:val="24"/>
          <w:szCs w:val="24"/>
          <w:lang w:eastAsia="pl-PL"/>
        </w:rPr>
        <w:t xml:space="preserve">, Kyrie </w:t>
      </w:r>
      <w:proofErr w:type="spellStart"/>
      <w:r w:rsidRPr="00FC3675">
        <w:rPr>
          <w:rFonts w:eastAsia="Times New Roman" w:cstheme="minorHAnsi"/>
          <w:sz w:val="24"/>
          <w:szCs w:val="24"/>
          <w:lang w:eastAsia="pl-PL"/>
        </w:rPr>
        <w:t>eleison</w:t>
      </w:r>
      <w:proofErr w:type="spellEnd"/>
      <w:r w:rsidRPr="00FC3675">
        <w:rPr>
          <w:rFonts w:eastAsia="Times New Roman" w:cstheme="minorHAnsi"/>
          <w:sz w:val="24"/>
          <w:szCs w:val="24"/>
          <w:lang w:eastAsia="pl-PL"/>
        </w:rPr>
        <w:br/>
        <w:t>Chryste usłysz nas - Chryste wysłuchaj nas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Ojcze z nieba Boże - zmiłuj się nad nami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Synu, Odkupicielu świata Boże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Duchu Święty Boże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Święta Trójco Jedyny Boże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Święta Maryjo, Matko Boża - módl się za nami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Święty Józefie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Święty Józefie Sebastianie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Święty Janie z Dukli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Błogosławiony Janie Balicki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Sługo miłosiernego Ojca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Sługo uniżonego Pana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Sługo uległy Duchowi Świętemu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Sługo cichy i pokorny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Mistrzu żywej wiary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Mistrzu mocnej nadziei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Mistrzu ofiarnej miłości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Mistrzu wytrwałej modlitwy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roztropny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sprawiedliwy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Wstrzemięźliwy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mężny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posłuszny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Ojcze zagubionych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Ojcze wzgardzonych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Orędowniku grzeszników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Przewodniku szukających drogi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Apostole Królestwa Pokoju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Głosicielu miłosierdzia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Gorliwy wychowawco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Cierpliwy spowiedniku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Wierny synu Kościoła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Czcicielu Bogarodzicy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Wzorze pokory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Pasterzu według Serca Bożego</w:t>
      </w:r>
    </w:p>
    <w:p w14:paraId="08BEEBF4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>Baranku Boży, który gładzisz grzechy świata - przepuść nam Panie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Baranku Boży, który gładzisz grzechy świata - wysłuchaj nas Panie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Baranku Boży, który gładzisz grzechy świata - zmiłuj się nad nami.</w:t>
      </w:r>
    </w:p>
    <w:p w14:paraId="1F6E9E9F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>K. Módl się za nami Błogosławiony Janie Balicki</w:t>
      </w:r>
    </w:p>
    <w:p w14:paraId="71C80F54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>W. Abyśmy się stali godnymi obietnic Chrystusowych.</w:t>
      </w:r>
    </w:p>
    <w:p w14:paraId="2300F3FE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>Módlmy się</w:t>
      </w:r>
    </w:p>
    <w:p w14:paraId="769D0F18" w14:textId="34627AE9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 xml:space="preserve">Boże, tylko Ty jesteś święty i bez Ciebie nikt nie jest dobry, spraw za wstawiennictwem Błogosławionego Jana, abyśmy prowadzili życie prawdziwie chrześcijańskie i mogli </w:t>
      </w:r>
      <w:r w:rsidRPr="00FC3675">
        <w:rPr>
          <w:rFonts w:eastAsia="Times New Roman" w:cstheme="minorHAnsi"/>
          <w:sz w:val="24"/>
          <w:szCs w:val="24"/>
          <w:lang w:eastAsia="pl-PL"/>
        </w:rPr>
        <w:t>oglądać</w:t>
      </w:r>
      <w:r w:rsidRPr="00FC3675">
        <w:rPr>
          <w:rFonts w:eastAsia="Times New Roman" w:cstheme="minorHAnsi"/>
          <w:sz w:val="24"/>
          <w:szCs w:val="24"/>
          <w:lang w:eastAsia="pl-PL"/>
        </w:rPr>
        <w:t xml:space="preserve"> Twoją chwałę w niebie. Przez Chrystusa Pana naszego. Amen.</w:t>
      </w:r>
    </w:p>
    <w:p w14:paraId="732E8031" w14:textId="77777777" w:rsidR="00FC3675" w:rsidRPr="00FC3675" w:rsidRDefault="00FC3675">
      <w:pPr>
        <w:rPr>
          <w:rFonts w:cstheme="minorHAnsi"/>
          <w:sz w:val="24"/>
          <w:szCs w:val="24"/>
        </w:rPr>
      </w:pPr>
    </w:p>
    <w:sectPr w:rsidR="00FC3675" w:rsidRPr="00FC3675" w:rsidSect="00FC36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75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B694"/>
  <w15:chartTrackingRefBased/>
  <w15:docId w15:val="{33521AFE-5EBC-4F00-9328-221C1522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3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6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36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elgrzymka.rzeszow.pl/grupa-bl-jan-balickiego/modlitwy/26-litania-do-blogoslawionego-ks-jana-balicki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EB76-BAB9-445D-81E0-7A4E9442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2020-09-02T20:38:00Z</dcterms:created>
  <dcterms:modified xsi:type="dcterms:W3CDTF">2020-09-02T20:42:00Z</dcterms:modified>
</cp:coreProperties>
</file>